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Reader Involvement Emails – Applied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Question prompts and practical email examples for inviting readers into your book’s development while you write.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  <w:keepLines/>
      </w:pPr>
      <w:r>
        <w:t>Questions You Can Ask Readers</w:t>
      </w:r>
    </w:p>
    <w:p>
      <w:pPr>
        <w:pStyle w:val="Heading2"/>
        <w:keepNext/>
        <w:keepLines/>
      </w:pPr>
      <w:r>
        <w:t>Topic &amp; Idea Questions</w:t>
      </w:r>
    </w:p>
    <w:p>
      <w:pPr>
        <w:pStyle w:val="ListBullet"/>
        <w:keepLines/>
      </w:pPr>
      <w:r>
        <w:t>Which topic in this book interests you most?</w:t>
      </w:r>
    </w:p>
    <w:p>
      <w:pPr>
        <w:pStyle w:val="ListBullet"/>
        <w:keepLines/>
      </w:pPr>
      <w:r>
        <w:t>What question would you most want this book to answer?</w:t>
      </w:r>
    </w:p>
    <w:p>
      <w:pPr>
        <w:pStyle w:val="ListBullet"/>
        <w:keepLines/>
      </w:pPr>
      <w:r>
        <w:t>What aspect of this topic do people misunderstand most?</w:t>
      </w:r>
    </w:p>
    <w:p>
      <w:pPr>
        <w:pStyle w:val="ListBullet"/>
        <w:keepLines/>
      </w:pPr>
      <w:r>
        <w:t>What challenge related to this topic do you see most often?</w:t>
      </w:r>
    </w:p>
    <w:p>
      <w:pPr>
        <w:pStyle w:val="ListBullet"/>
        <w:keepLines/>
      </w:pPr>
      <w:r>
        <w:t>What part of this subject would you most want explored further?</w:t>
      </w:r>
    </w:p>
    <w:p>
      <w:pPr>
        <w:pStyle w:val="ListBullet"/>
        <w:keepLines/>
      </w:pPr>
      <w:r>
        <w:t>What issue connected to this topic affects you personally?</w:t>
      </w:r>
    </w:p>
    <w:p>
      <w:pPr>
        <w:pStyle w:val="Heading2"/>
        <w:keepNext/>
        <w:keepLines/>
      </w:pPr>
      <w:r>
        <w:t>Personal Experience Questions</w:t>
      </w:r>
    </w:p>
    <w:p>
      <w:pPr>
        <w:pStyle w:val="ListBullet"/>
        <w:keepLines/>
      </w:pPr>
      <w:r>
        <w:t>Have you ever experienced something similar?</w:t>
      </w:r>
    </w:p>
    <w:p>
      <w:pPr>
        <w:pStyle w:val="ListBullet"/>
        <w:keepLines/>
      </w:pPr>
      <w:r>
        <w:t>What has your experience been with this issue?</w:t>
      </w:r>
    </w:p>
    <w:p>
      <w:pPr>
        <w:pStyle w:val="ListBullet"/>
        <w:keepLines/>
      </w:pPr>
      <w:r>
        <w:t>What lesson has most shaped your perspective on this topic?</w:t>
      </w:r>
    </w:p>
    <w:p>
      <w:pPr>
        <w:pStyle w:val="ListBullet"/>
        <w:keepLines/>
      </w:pPr>
      <w:r>
        <w:t>What part of this subject do you find most difficult?</w:t>
      </w:r>
    </w:p>
    <w:p>
      <w:pPr>
        <w:pStyle w:val="ListBullet"/>
        <w:keepLines/>
      </w:pPr>
      <w:r>
        <w:t>What helped you most in this area of life?</w:t>
      </w:r>
    </w:p>
    <w:p>
      <w:pPr>
        <w:pStyle w:val="Heading2"/>
        <w:keepNext/>
        <w:keepLines/>
      </w:pPr>
      <w:r>
        <w:t>Curiosity &amp; Reflection Questions</w:t>
      </w:r>
    </w:p>
    <w:p>
      <w:pPr>
        <w:pStyle w:val="ListBullet"/>
        <w:keepLines/>
      </w:pPr>
      <w:r>
        <w:t>What do you think people overlook most about this subject?</w:t>
      </w:r>
    </w:p>
    <w:p>
      <w:pPr>
        <w:pStyle w:val="ListBullet"/>
        <w:keepLines/>
      </w:pPr>
      <w:r>
        <w:t>Why do you think this issue is so difficult?</w:t>
      </w:r>
    </w:p>
    <w:p>
      <w:pPr>
        <w:pStyle w:val="ListBullet"/>
        <w:keepLines/>
      </w:pPr>
      <w:r>
        <w:t>What question do you think people should ask more often?</w:t>
      </w:r>
    </w:p>
    <w:p>
      <w:pPr>
        <w:pStyle w:val="ListBullet"/>
        <w:keepLines/>
      </w:pPr>
      <w:r>
        <w:t>What tension or contradiction have you noticed?</w:t>
      </w:r>
    </w:p>
    <w:p>
      <w:pPr>
        <w:pStyle w:val="ListBullet"/>
        <w:keepLines/>
      </w:pPr>
      <w:r>
        <w:t>What part of this topic deserves deeper discussion?</w:t>
      </w:r>
    </w:p>
    <w:p>
      <w:pPr>
        <w:pStyle w:val="Heading2"/>
        <w:keepNext/>
        <w:keepLines/>
      </w:pPr>
      <w:r>
        <w:t>Book Development Questions</w:t>
      </w:r>
    </w:p>
    <w:p>
      <w:pPr>
        <w:pStyle w:val="ListBullet"/>
        <w:keepLines/>
      </w:pPr>
      <w:r>
        <w:t>Which title resonates most with you?</w:t>
      </w:r>
    </w:p>
    <w:p>
      <w:pPr>
        <w:pStyle w:val="ListBullet"/>
        <w:keepLines/>
      </w:pPr>
      <w:r>
        <w:t>Which cover concept do you prefer?</w:t>
      </w:r>
    </w:p>
    <w:p>
      <w:pPr>
        <w:pStyle w:val="ListBullet"/>
        <w:keepLines/>
      </w:pPr>
      <w:r>
        <w:t>Which subtitle feels clearest?</w:t>
      </w:r>
    </w:p>
    <w:p>
      <w:pPr>
        <w:pStyle w:val="ListBullet"/>
        <w:keepLines/>
      </w:pPr>
      <w:r>
        <w:t>Which chapter title interests you most?</w:t>
      </w:r>
    </w:p>
    <w:p>
      <w:pPr>
        <w:pStyle w:val="ListBullet"/>
        <w:keepLines/>
      </w:pPr>
      <w:r>
        <w:t>Which section sounds most useful or intriguing?</w:t>
      </w:r>
    </w:p>
    <w:p>
      <w:pPr>
        <w:pStyle w:val="ListBullet"/>
        <w:keepLines/>
      </w:pPr>
      <w:r>
        <w:t>What would make you most excited to read a book like this?</w:t>
      </w:r>
    </w:p>
    <w:p>
      <w:pPr>
        <w:pStyle w:val="Heading2"/>
        <w:keepNext/>
        <w:keepLines/>
      </w:pPr>
      <w:r>
        <w:t>Community &amp; Conversation Questions</w:t>
      </w:r>
    </w:p>
    <w:p>
      <w:pPr>
        <w:pStyle w:val="ListBullet"/>
        <w:keepLines/>
      </w:pPr>
      <w:r>
        <w:t>What conversations do you wish people had more openly?</w:t>
      </w:r>
    </w:p>
    <w:p>
      <w:pPr>
        <w:pStyle w:val="ListBullet"/>
        <w:keepLines/>
      </w:pPr>
      <w:r>
        <w:t>What topic related to this book needs more clarity?</w:t>
      </w:r>
    </w:p>
    <w:p>
      <w:pPr>
        <w:pStyle w:val="ListBullet"/>
        <w:keepLines/>
      </w:pPr>
      <w:r>
        <w:t>What issue do people often avoid discussing?</w:t>
      </w:r>
    </w:p>
    <w:p>
      <w:pPr>
        <w:pStyle w:val="ListBullet"/>
        <w:keepLines/>
      </w:pPr>
      <w:r>
        <w:t>What would you like explored in future books?</w:t>
      </w:r>
    </w:p>
    <w:p>
      <w:pPr>
        <w:pStyle w:val="ListBullet"/>
        <w:keepLines/>
      </w:pPr>
      <w:r>
        <w:t>What themes would you enjoy hearing more about?</w:t>
      </w:r>
    </w:p>
    <w:p>
      <w:pPr>
        <w:pStyle w:val="Heading1"/>
        <w:keepNext/>
        <w:keepLines/>
        <w:pageBreakBefore/>
      </w:pPr>
      <w:r>
        <w:t>Examples</w:t>
      </w:r>
    </w:p>
    <w:p>
      <w:pPr>
        <w:pStyle w:val="Heading2"/>
        <w:keepNext/>
        <w:keepLines/>
      </w:pPr>
      <w:r>
        <w:t>Example 1</w:t>
      </w:r>
    </w:p>
    <w:p>
      <w:pPr>
        <w:pStyle w:val="Heading3"/>
        <w:keepNext/>
        <w:keepLines/>
      </w:pPr>
      <w:r>
        <w:t>“Asking About a Key Distinction”</w:t>
      </w:r>
    </w:p>
    <w:tbl>
      <w:tblPr>
        <w:tblW w:type="dxa" w:w="9576"/>
        <w:jc w:val="center"/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576"/>
            <w:vAlign w:val="center"/>
            <w:shd w:fill="FFF9EC"/>
            <w:tcBorders>
              <w:top w:val="single" w:sz="8" w:color="C6A04B"/>
              <w:left w:val="single" w:sz="20" w:color="C6A04B"/>
              <w:bottom w:val="single" w:sz="8" w:color="C6A04B"/>
              <w:right w:val="single" w:sz="8" w:color="C6A04B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keepLines/>
              <w:spacing w:before="0" w:after="160" w:line="259" w:lineRule="auto"/>
            </w:pPr>
            <w:r>
              <w:rPr>
                <w:b/>
                <w:i w:val="0"/>
              </w:rPr>
              <w:t>Subject: A Question I’ve Been Thinking About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 xml:space="preserve">As I continue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>, I keep coming back to the distinction between knowledge and wisdom.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>Knowledge reveals information.</w:t>
              <w:br/>
              <w:t>Wisdom reveals direction.</w:t>
            </w:r>
          </w:p>
          <w:p>
            <w:pPr>
              <w:keepLines/>
              <w:spacing w:before="0" w:after="100" w:line="259" w:lineRule="auto"/>
            </w:pPr>
            <w:r>
              <w:rPr>
                <w:b/>
                <w:i w:val="0"/>
              </w:rPr>
              <w:t>I’m curious:</w:t>
            </w:r>
            <w:r>
              <w:rPr>
                <w:b w:val="0"/>
                <w:i w:val="0"/>
              </w:rPr>
              <w:br/>
              <w:t>Do you think people today struggle more with lack of knowledge, or lack of wisdom about what to do with the knowledge they already have?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>The more I write about Joseph’s story, the more I realize how important that distinction really is.</w:t>
            </w:r>
          </w:p>
          <w:p>
            <w:pPr>
              <w:keepLines/>
              <w:spacing w:before="0" w:after="0" w:line="259" w:lineRule="auto"/>
            </w:pPr>
            <w:r>
              <w:rPr>
                <w:b w:val="0"/>
                <w:i w:val="0"/>
              </w:rPr>
              <w:t>I would genuinely be interested to hear your thoughts on this.</w:t>
            </w:r>
          </w:p>
        </w:tc>
      </w:tr>
    </w:tbl>
    <w:p>
      <w:pPr>
        <w:spacing w:after="0" w:before="0" w:line="96" w:lineRule="auto"/>
      </w:pPr>
    </w:p>
    <w:p>
      <w:pPr>
        <w:pStyle w:val="Heading3"/>
        <w:keepNext/>
        <w:keepLines/>
      </w:pPr>
      <w:r>
        <w:t>Why this works</w:t>
      </w:r>
    </w:p>
    <w:p>
      <w:pPr>
        <w:pStyle w:val="ListBullet"/>
        <w:keepLines/>
      </w:pPr>
      <w:r>
        <w:t>easy to answer</w:t>
      </w:r>
    </w:p>
    <w:p>
      <w:pPr>
        <w:pStyle w:val="ListBullet"/>
        <w:keepLines/>
      </w:pPr>
      <w:r>
        <w:t>thought-provoking</w:t>
      </w:r>
    </w:p>
    <w:p>
      <w:pPr>
        <w:pStyle w:val="ListBullet"/>
        <w:keepLines/>
      </w:pPr>
      <w:r>
        <w:t>emotionally safe</w:t>
      </w:r>
    </w:p>
    <w:p>
      <w:pPr>
        <w:pStyle w:val="ListBullet"/>
        <w:keepLines/>
      </w:pPr>
      <w:r>
        <w:t>connected directly to the book</w:t>
      </w:r>
    </w:p>
    <w:p>
      <w:pPr>
        <w:pStyle w:val="Heading2"/>
        <w:keepNext/>
        <w:keepLines/>
        <w:pageBreakBefore/>
      </w:pPr>
      <w:r>
        <w:t>Example 2</w:t>
      </w:r>
    </w:p>
    <w:p>
      <w:pPr>
        <w:pStyle w:val="Heading3"/>
        <w:keepNext/>
        <w:keepLines/>
      </w:pPr>
      <w:r>
        <w:t>“Asking About Reader Experience”</w:t>
      </w:r>
    </w:p>
    <w:tbl>
      <w:tblPr>
        <w:tblW w:type="dxa" w:w="9576"/>
        <w:jc w:val="center"/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576"/>
            <w:vAlign w:val="center"/>
            <w:shd w:fill="FFF9EC"/>
            <w:tcBorders>
              <w:top w:val="single" w:sz="8" w:color="C6A04B"/>
              <w:left w:val="single" w:sz="20" w:color="C6A04B"/>
              <w:bottom w:val="single" w:sz="8" w:color="C6A04B"/>
              <w:right w:val="single" w:sz="8" w:color="C6A04B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keepLines/>
              <w:spacing w:before="0" w:after="160" w:line="259" w:lineRule="auto"/>
            </w:pPr>
            <w:r>
              <w:rPr>
                <w:b/>
                <w:i w:val="0"/>
              </w:rPr>
              <w:t>Subject: I Would Love to Hear Your Thoughts on This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 xml:space="preserve">One theme that keeps appearing throughout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 xml:space="preserve"> is timing.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>Sometimes wisdom is not only about what decision to make, but when to make it.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>Joseph’s preparation had to begin before the famine arrived.</w:t>
            </w:r>
          </w:p>
          <w:p>
            <w:pPr>
              <w:keepLines/>
              <w:spacing w:before="0" w:after="100" w:line="259" w:lineRule="auto"/>
            </w:pPr>
            <w:r>
              <w:rPr>
                <w:b/>
                <w:i w:val="0"/>
              </w:rPr>
              <w:t>I’m curious:</w:t>
            </w:r>
            <w:r>
              <w:rPr>
                <w:b w:val="0"/>
                <w:i w:val="0"/>
              </w:rPr>
              <w:br/>
              <w:t>Have you ever experienced a situation where timing ended up being just as important as the decision itself?</w:t>
            </w:r>
          </w:p>
          <w:p>
            <w:pPr>
              <w:keepLines/>
              <w:spacing w:before="0" w:after="0" w:line="259" w:lineRule="auto"/>
            </w:pPr>
            <w:r>
              <w:rPr>
                <w:b w:val="0"/>
                <w:i w:val="0"/>
              </w:rPr>
              <w:t>The more I study biblical examples, the more I realize how often wisdom and timing seem connected.</w:t>
            </w:r>
          </w:p>
        </w:tc>
      </w:tr>
    </w:tbl>
    <w:p>
      <w:pPr>
        <w:spacing w:after="0" w:before="0" w:line="96" w:lineRule="auto"/>
      </w:pPr>
    </w:p>
    <w:p>
      <w:pPr>
        <w:pStyle w:val="Heading3"/>
        <w:keepNext/>
        <w:keepLines/>
      </w:pPr>
      <w:r>
        <w:t>Why this works</w:t>
      </w:r>
    </w:p>
    <w:p>
      <w:pPr>
        <w:pStyle w:val="ListBullet"/>
        <w:keepLines/>
      </w:pPr>
      <w:r>
        <w:t>invites reflection</w:t>
      </w:r>
    </w:p>
    <w:p>
      <w:pPr>
        <w:pStyle w:val="ListBullet"/>
        <w:keepLines/>
      </w:pPr>
      <w:r>
        <w:t>creates emotional connection</w:t>
      </w:r>
    </w:p>
    <w:p>
      <w:pPr>
        <w:pStyle w:val="ListBullet"/>
        <w:keepLines/>
      </w:pPr>
      <w:r>
        <w:t>helps readers personally relate to the topic</w:t>
      </w:r>
    </w:p>
    <w:p>
      <w:pPr>
        <w:pStyle w:val="Heading2"/>
        <w:keepNext/>
        <w:keepLines/>
        <w:pageBreakBefore/>
      </w:pPr>
      <w:r>
        <w:t>Example 3</w:t>
      </w:r>
    </w:p>
    <w:p>
      <w:pPr>
        <w:pStyle w:val="Heading3"/>
        <w:keepNext/>
        <w:keepLines/>
      </w:pPr>
      <w:r>
        <w:t>“Asking About Reader Interest”</w:t>
      </w:r>
    </w:p>
    <w:tbl>
      <w:tblPr>
        <w:tblW w:type="dxa" w:w="9576"/>
        <w:jc w:val="center"/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576"/>
            <w:vAlign w:val="center"/>
            <w:shd w:fill="FFF9EC"/>
            <w:tcBorders>
              <w:top w:val="single" w:sz="8" w:color="C6A04B"/>
              <w:left w:val="single" w:sz="20" w:color="C6A04B"/>
              <w:bottom w:val="single" w:sz="8" w:color="C6A04B"/>
              <w:right w:val="single" w:sz="8" w:color="C6A04B"/>
            </w:tcBorders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keepLines/>
              <w:spacing w:before="0" w:after="160" w:line="259" w:lineRule="auto"/>
            </w:pPr>
            <w:r>
              <w:rPr>
                <w:b/>
                <w:i w:val="0"/>
              </w:rPr>
              <w:t>Subject: Which Topic Would You Most Want Explored?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 xml:space="preserve">As I continue refining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>, I’ve noticed several themes continuing to rise to the surface repeatedly:</w:t>
            </w:r>
          </w:p>
          <w:p>
            <w:pPr>
              <w:keepLines/>
              <w:spacing w:before="0" w:after="100" w:line="259" w:lineRule="auto"/>
            </w:pPr>
            <w:r>
              <w:rPr>
                <w:b w:val="0"/>
                <w:i w:val="0"/>
              </w:rPr>
              <w:t>• wisdom and timing</w:t>
              <w:br/>
              <w:t>• wisdom in leadership</w:t>
              <w:br/>
              <w:t>• revelation versus strategy</w:t>
              <w:br/>
              <w:t>• preparation before crisis</w:t>
              <w:br/>
              <w:t>• the relationship between wisdom and responsibility</w:t>
            </w:r>
          </w:p>
          <w:p>
            <w:pPr>
              <w:keepLines/>
              <w:spacing w:before="0" w:after="100" w:line="259" w:lineRule="auto"/>
            </w:pPr>
            <w:r>
              <w:rPr>
                <w:b/>
                <w:i w:val="0"/>
              </w:rPr>
              <w:t>I’m curious:</w:t>
            </w:r>
            <w:r>
              <w:rPr>
                <w:b w:val="0"/>
                <w:i w:val="0"/>
              </w:rPr>
              <w:br/>
              <w:t>Which of those topics would you personally be most interested in exploring further?</w:t>
            </w:r>
          </w:p>
          <w:p>
            <w:pPr>
              <w:keepLines/>
              <w:spacing w:before="0" w:after="0" w:line="259" w:lineRule="auto"/>
            </w:pPr>
            <w:r>
              <w:rPr>
                <w:b w:val="0"/>
                <w:i w:val="0"/>
              </w:rPr>
              <w:t>It’s been very interesting to see how interconnected many of these themes really are as the manuscript develops.</w:t>
            </w:r>
          </w:p>
        </w:tc>
      </w:tr>
    </w:tbl>
    <w:p>
      <w:pPr>
        <w:spacing w:after="0" w:before="0" w:line="96" w:lineRule="auto"/>
      </w:pPr>
    </w:p>
    <w:p>
      <w:pPr>
        <w:pStyle w:val="Heading3"/>
        <w:keepNext/>
        <w:keepLines/>
      </w:pPr>
      <w:r>
        <w:t>Why this works</w:t>
      </w:r>
    </w:p>
    <w:p>
      <w:pPr>
        <w:pStyle w:val="ListBullet"/>
        <w:keepLines/>
      </w:pPr>
      <w:r>
        <w:t>gives readers involvement</w:t>
      </w:r>
    </w:p>
    <w:p>
      <w:pPr>
        <w:pStyle w:val="ListBullet"/>
        <w:keepLines/>
      </w:pPr>
      <w:r>
        <w:t>helps the author understand audience interest</w:t>
      </w:r>
    </w:p>
    <w:p>
      <w:pPr>
        <w:pStyle w:val="ListBullet"/>
        <w:keepLines/>
      </w:pPr>
      <w:r>
        <w:t>creates anticipation for the book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Reader Involvement Emails – Applied</dc:title>
  <dc:subject>Build Your Reader List While You Write course resource</dc:subject>
  <dc:creator>Create Great Books</dc:creator>
  <cp:keywords>Create Great Books, reader list, reader involvement, email examples</cp:keywords>
  <dc:description>Branded course resource master document.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